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E5" w:rsidRPr="00DE0593" w:rsidRDefault="002F67E5" w:rsidP="002F67E5">
      <w:pPr>
        <w:jc w:val="center"/>
      </w:pPr>
      <w:r>
        <w:t>REGULAMIN SZKOLNEGO KONKURSU RECYTATORSKIEGO</w:t>
      </w:r>
    </w:p>
    <w:p w:rsidR="002F67E5" w:rsidRDefault="002F67E5" w:rsidP="002F67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„WIERSZE JANA BRZECHWY</w:t>
      </w:r>
      <w:r w:rsidRPr="00DE0593">
        <w:rPr>
          <w:b/>
          <w:sz w:val="28"/>
          <w:szCs w:val="28"/>
        </w:rPr>
        <w:t>”</w:t>
      </w:r>
    </w:p>
    <w:p w:rsidR="002F67E5" w:rsidRDefault="002F67E5" w:rsidP="002F67E5">
      <w:pPr>
        <w:spacing w:after="0"/>
        <w:jc w:val="center"/>
        <w:rPr>
          <w:b/>
          <w:sz w:val="28"/>
          <w:szCs w:val="28"/>
        </w:rPr>
      </w:pPr>
    </w:p>
    <w:p w:rsidR="002F67E5" w:rsidRDefault="002F67E5" w:rsidP="002F67E5">
      <w:r>
        <w:t xml:space="preserve">    </w:t>
      </w:r>
      <w:r w:rsidR="004B1D0E">
        <w:t xml:space="preserve">   Organizatorem konkursu jest ś</w:t>
      </w:r>
      <w:r>
        <w:t>wietlica  szkolna.</w:t>
      </w:r>
    </w:p>
    <w:p w:rsidR="002F67E5" w:rsidRDefault="002F67E5" w:rsidP="002F67E5">
      <w:r>
        <w:t xml:space="preserve">       Temat przewodni: wiersz J. Brzechwy</w:t>
      </w:r>
    </w:p>
    <w:p w:rsidR="002F67E5" w:rsidRPr="00E62B88" w:rsidRDefault="002F67E5" w:rsidP="002F67E5">
      <w:pPr>
        <w:rPr>
          <w:b/>
        </w:rPr>
      </w:pPr>
      <w:r>
        <w:t xml:space="preserve">       </w:t>
      </w:r>
      <w:r w:rsidRPr="00E62B88">
        <w:rPr>
          <w:b/>
        </w:rPr>
        <w:t>1.Cele konkursu</w:t>
      </w:r>
    </w:p>
    <w:p w:rsidR="002F67E5" w:rsidRDefault="002F67E5" w:rsidP="002F67E5">
      <w:pPr>
        <w:pStyle w:val="Akapitzlist"/>
        <w:numPr>
          <w:ilvl w:val="0"/>
          <w:numId w:val="1"/>
        </w:numPr>
        <w:jc w:val="both"/>
      </w:pPr>
      <w:r>
        <w:t>rozbudzenie wrażliwości na piękno poezji oraz upowszechnienie  kultury żywego słowa,</w:t>
      </w:r>
    </w:p>
    <w:p w:rsidR="002F67E5" w:rsidRDefault="002F67E5" w:rsidP="002F67E5">
      <w:pPr>
        <w:pStyle w:val="Akapitzlist"/>
        <w:numPr>
          <w:ilvl w:val="0"/>
          <w:numId w:val="1"/>
        </w:numPr>
        <w:jc w:val="both"/>
      </w:pPr>
      <w:r>
        <w:t>kształtowanie języka, wyobraźni i wrażliwości</w:t>
      </w:r>
    </w:p>
    <w:p w:rsidR="002F67E5" w:rsidRDefault="002F67E5" w:rsidP="002F67E5">
      <w:pPr>
        <w:pStyle w:val="Akapitzlist"/>
        <w:numPr>
          <w:ilvl w:val="0"/>
          <w:numId w:val="1"/>
        </w:numPr>
        <w:jc w:val="both"/>
      </w:pPr>
      <w:r>
        <w:t>promowanie talentów recytatorskich</w:t>
      </w:r>
    </w:p>
    <w:p w:rsidR="002F67E5" w:rsidRDefault="002F67E5" w:rsidP="002F67E5">
      <w:pPr>
        <w:pStyle w:val="Akapitzlist"/>
        <w:numPr>
          <w:ilvl w:val="0"/>
          <w:numId w:val="1"/>
        </w:numPr>
        <w:jc w:val="both"/>
      </w:pPr>
      <w:r>
        <w:t>popularyzacja literatury pięknej</w:t>
      </w:r>
    </w:p>
    <w:p w:rsidR="002F67E5" w:rsidRPr="00E62B88" w:rsidRDefault="002F67E5" w:rsidP="002F67E5">
      <w:pPr>
        <w:jc w:val="both"/>
        <w:rPr>
          <w:b/>
        </w:rPr>
      </w:pPr>
      <w:r>
        <w:t xml:space="preserve">       </w:t>
      </w:r>
      <w:r w:rsidRPr="00E62B88">
        <w:rPr>
          <w:b/>
        </w:rPr>
        <w:t>2. Warunki uczestnictwa</w:t>
      </w:r>
    </w:p>
    <w:p w:rsidR="002F67E5" w:rsidRDefault="002F67E5" w:rsidP="002F67E5">
      <w:pPr>
        <w:jc w:val="both"/>
      </w:pPr>
      <w:r>
        <w:t xml:space="preserve">       Szkolny  konkurs recytatorski „Wiersze Jana Brzechwy” adresowany jest do uczniów klas 0-III</w:t>
      </w:r>
    </w:p>
    <w:p w:rsidR="002F67E5" w:rsidRDefault="002F67E5" w:rsidP="002F67E5">
      <w:pPr>
        <w:jc w:val="both"/>
      </w:pPr>
      <w:r>
        <w:t xml:space="preserve">       Szkoły Podstawowej im. Jana Pawła II w Czeczewie.</w:t>
      </w:r>
    </w:p>
    <w:p w:rsidR="002F67E5" w:rsidRDefault="002F67E5" w:rsidP="002F67E5">
      <w:pPr>
        <w:tabs>
          <w:tab w:val="left" w:pos="1057"/>
        </w:tabs>
        <w:jc w:val="both"/>
      </w:pPr>
      <w:r>
        <w:t xml:space="preserve">       3. Czas trwania  i przebieg konkursu</w:t>
      </w:r>
    </w:p>
    <w:p w:rsidR="002F67E5" w:rsidRDefault="004B1D0E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>Konkurs odbędzie się  11</w:t>
      </w:r>
      <w:r w:rsidR="002F67E5">
        <w:t>.04.2024r. W Szkole Podstawowej im. Jana Pawła II W Czeczewie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>uczestnikami konkursu są dz</w:t>
      </w:r>
      <w:r w:rsidR="004B1D0E">
        <w:t>ieci klas 0-III, które do dnia 15.03.2024</w:t>
      </w:r>
      <w:r>
        <w:t>r.  zgłoszą chęć  udziału w konkursie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>konkurs ma charakter jednoetapowy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>konkurs przebiegać będzie w dwóch kategoriach:</w:t>
      </w:r>
    </w:p>
    <w:p w:rsidR="002F67E5" w:rsidRDefault="002F67E5" w:rsidP="002F67E5">
      <w:pPr>
        <w:pStyle w:val="Akapitzlist"/>
        <w:numPr>
          <w:ilvl w:val="0"/>
          <w:numId w:val="4"/>
        </w:numPr>
        <w:tabs>
          <w:tab w:val="left" w:pos="1057"/>
        </w:tabs>
        <w:jc w:val="both"/>
      </w:pPr>
      <w:r>
        <w:t>I kategoria- 0-Ikl.</w:t>
      </w:r>
    </w:p>
    <w:p w:rsidR="002F67E5" w:rsidRDefault="002F67E5" w:rsidP="002F67E5">
      <w:pPr>
        <w:pStyle w:val="Akapitzlist"/>
        <w:numPr>
          <w:ilvl w:val="0"/>
          <w:numId w:val="4"/>
        </w:numPr>
        <w:tabs>
          <w:tab w:val="left" w:pos="1057"/>
        </w:tabs>
        <w:jc w:val="both"/>
      </w:pPr>
      <w:r>
        <w:t>II kategoria- II-III kl.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 xml:space="preserve">konkurs będzie miał formę prezentacji dowolnego jednego  utworu poetyckiego 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 xml:space="preserve">do konkursu można przystąpić wyłącznie indywidualnie. 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>Każdy uczestnik konkursu wyraża zgodę na przetwarzanie danych osobowych, które będą wykorzystane do celów związanych z konkursem.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>Oceny wystąpień konkursowych dokona jury powołane przez organizatorów konkursu.</w:t>
      </w:r>
    </w:p>
    <w:p w:rsidR="002F67E5" w:rsidRDefault="002F67E5" w:rsidP="002F67E5">
      <w:pPr>
        <w:pStyle w:val="Akapitzlist"/>
        <w:numPr>
          <w:ilvl w:val="0"/>
          <w:numId w:val="2"/>
        </w:numPr>
        <w:tabs>
          <w:tab w:val="left" w:pos="1057"/>
        </w:tabs>
        <w:jc w:val="both"/>
      </w:pPr>
      <w:r>
        <w:t>Ogłoszenie wyników, oraz podsu</w:t>
      </w:r>
      <w:r w:rsidR="000527C6">
        <w:t>mowanie konkursu odbędzie się 11</w:t>
      </w:r>
      <w:r>
        <w:t>.04.2024r.</w:t>
      </w:r>
    </w:p>
    <w:p w:rsidR="002F67E5" w:rsidRDefault="002F67E5" w:rsidP="002F67E5">
      <w:pPr>
        <w:tabs>
          <w:tab w:val="left" w:pos="1057"/>
        </w:tabs>
        <w:ind w:left="360"/>
        <w:jc w:val="both"/>
      </w:pPr>
      <w:r>
        <w:t>4. Zasady  oceny recytacji:</w:t>
      </w:r>
    </w:p>
    <w:p w:rsidR="002F67E5" w:rsidRDefault="002F67E5" w:rsidP="002F67E5">
      <w:pPr>
        <w:pStyle w:val="Akapitzlist"/>
        <w:numPr>
          <w:ilvl w:val="0"/>
          <w:numId w:val="3"/>
        </w:numPr>
        <w:tabs>
          <w:tab w:val="left" w:pos="1057"/>
        </w:tabs>
        <w:jc w:val="both"/>
      </w:pPr>
      <w:r>
        <w:t>Wybór  utworu w kontekście tematu konkursu,</w:t>
      </w:r>
    </w:p>
    <w:p w:rsidR="002F67E5" w:rsidRDefault="002F67E5" w:rsidP="002F67E5">
      <w:pPr>
        <w:pStyle w:val="Akapitzlist"/>
        <w:numPr>
          <w:ilvl w:val="0"/>
          <w:numId w:val="3"/>
        </w:numPr>
        <w:tabs>
          <w:tab w:val="left" w:pos="1057"/>
        </w:tabs>
        <w:jc w:val="both"/>
      </w:pPr>
      <w:r>
        <w:t>Opanowanie pamięciowe utworu</w:t>
      </w:r>
    </w:p>
    <w:p w:rsidR="002F67E5" w:rsidRDefault="002F67E5" w:rsidP="002F67E5">
      <w:pPr>
        <w:pStyle w:val="Akapitzlist"/>
        <w:numPr>
          <w:ilvl w:val="0"/>
          <w:numId w:val="3"/>
        </w:numPr>
        <w:tabs>
          <w:tab w:val="left" w:pos="1057"/>
        </w:tabs>
        <w:jc w:val="both"/>
      </w:pPr>
      <w:r>
        <w:t>Trafność interpretacji głosowej( logiczne akcentowanie, intonacja, modulacja głosu, tempo, pauza) Ogólny wyraz artystyczny( postawa recytatora, uzasadniony:</w:t>
      </w:r>
      <w:r w:rsidRPr="00EB2713">
        <w:t xml:space="preserve"> </w:t>
      </w:r>
      <w:r>
        <w:t>gest sceniczny, element ruchu, strój).</w:t>
      </w:r>
    </w:p>
    <w:p w:rsidR="002F67E5" w:rsidRDefault="002F67E5" w:rsidP="002F67E5">
      <w:pPr>
        <w:pStyle w:val="Akapitzlist"/>
        <w:numPr>
          <w:ilvl w:val="0"/>
          <w:numId w:val="3"/>
        </w:numPr>
        <w:tabs>
          <w:tab w:val="left" w:pos="1057"/>
        </w:tabs>
        <w:jc w:val="both"/>
      </w:pPr>
      <w:r>
        <w:t>W konkursie</w:t>
      </w:r>
    </w:p>
    <w:p w:rsidR="002F67E5" w:rsidRDefault="002F67E5" w:rsidP="002F67E5">
      <w:pPr>
        <w:tabs>
          <w:tab w:val="left" w:pos="1057"/>
        </w:tabs>
        <w:jc w:val="both"/>
      </w:pPr>
      <w:r>
        <w:t xml:space="preserve">       5. Nagrody:</w:t>
      </w:r>
    </w:p>
    <w:p w:rsidR="002F67E5" w:rsidRDefault="002F67E5" w:rsidP="002F67E5">
      <w:pPr>
        <w:tabs>
          <w:tab w:val="left" w:pos="1057"/>
        </w:tabs>
        <w:jc w:val="both"/>
      </w:pPr>
      <w:r>
        <w:t xml:space="preserve">Laureaci </w:t>
      </w:r>
      <w:proofErr w:type="spellStart"/>
      <w:r>
        <w:t>I,II</w:t>
      </w:r>
      <w:proofErr w:type="spellEnd"/>
      <w:r>
        <w:t>, III miejsca oraz osoby wyróżnione otrzymają  nagrody rzeczowe.</w:t>
      </w:r>
    </w:p>
    <w:p w:rsidR="002F67E5" w:rsidRDefault="002F67E5" w:rsidP="002F67E5">
      <w:pPr>
        <w:tabs>
          <w:tab w:val="left" w:pos="1057"/>
        </w:tabs>
        <w:jc w:val="both"/>
      </w:pPr>
    </w:p>
    <w:p w:rsidR="002F67E5" w:rsidRDefault="002F67E5" w:rsidP="002F67E5">
      <w:pPr>
        <w:tabs>
          <w:tab w:val="left" w:pos="1057"/>
        </w:tabs>
        <w:jc w:val="both"/>
      </w:pPr>
    </w:p>
    <w:p w:rsidR="002F67E5" w:rsidRDefault="002F67E5" w:rsidP="002F67E5">
      <w:pPr>
        <w:tabs>
          <w:tab w:val="left" w:pos="1057"/>
        </w:tabs>
        <w:jc w:val="both"/>
      </w:pPr>
    </w:p>
    <w:p w:rsidR="002F67E5" w:rsidRDefault="002F67E5" w:rsidP="002F67E5">
      <w:pPr>
        <w:jc w:val="both"/>
      </w:pPr>
    </w:p>
    <w:p w:rsidR="002F67E5" w:rsidRDefault="002F67E5" w:rsidP="002F67E5">
      <w:pPr>
        <w:pStyle w:val="Akapitzlist"/>
        <w:jc w:val="both"/>
      </w:pPr>
    </w:p>
    <w:p w:rsidR="002F67E5" w:rsidRDefault="002F67E5" w:rsidP="002F67E5"/>
    <w:p w:rsidR="002F67E5" w:rsidRDefault="002F67E5" w:rsidP="002F67E5">
      <w:pPr>
        <w:jc w:val="center"/>
      </w:pPr>
    </w:p>
    <w:p w:rsidR="0071773D" w:rsidRDefault="0071773D"/>
    <w:sectPr w:rsidR="0071773D" w:rsidSect="00E91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0D9"/>
    <w:multiLevelType w:val="hybridMultilevel"/>
    <w:tmpl w:val="3390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217"/>
    <w:multiLevelType w:val="hybridMultilevel"/>
    <w:tmpl w:val="A3C0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34F41"/>
    <w:multiLevelType w:val="hybridMultilevel"/>
    <w:tmpl w:val="7EF024CC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55B2781"/>
    <w:multiLevelType w:val="hybridMultilevel"/>
    <w:tmpl w:val="4E50A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characterSpacingControl w:val="doNotCompress"/>
  <w:compat/>
  <w:rsids>
    <w:rsidRoot w:val="002F67E5"/>
    <w:rsid w:val="000527C6"/>
    <w:rsid w:val="00090228"/>
    <w:rsid w:val="002F67E5"/>
    <w:rsid w:val="004B1D0E"/>
    <w:rsid w:val="0071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2024-02-28T17:58:00Z</dcterms:created>
  <dcterms:modified xsi:type="dcterms:W3CDTF">2024-03-06T10:49:00Z</dcterms:modified>
</cp:coreProperties>
</file>